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44"/>
          <w:szCs w:val="44"/>
        </w:rPr>
        <w:t>淮安市产业投资基金子基金征集公告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OLE_LINK3"/>
      <w:r>
        <w:rPr>
          <w:rFonts w:hint="default" w:ascii="Times New Roman" w:hAnsi="Times New Roman" w:eastAsia="方正仿宋_GBK" w:cs="Times New Roman"/>
          <w:sz w:val="32"/>
          <w:szCs w:val="32"/>
        </w:rPr>
        <w:t>为吸引更多社会资本聚焦淮安市产业发展，充分发挥政府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基金对全市重点产业的支持作用，推动有较强成长性、竞争力的企业在我市落户，现面向全国公开征集淮安市产业投资基金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有限合伙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市产业基金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）子基金管理机构，并将有关事项公告如下：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2" w:name="OLE_LINK4"/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淮安市产业投资基金概况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有限合伙制。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（二）注册地址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江苏省淮安市。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（三）存续期限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存续期15年。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（四）基金规模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总规模80亿元。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3" w:name="OLE_LINK5"/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申报子基金条件要素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bookmarkStart w:id="4" w:name="OLE_LINK6"/>
      <w:r>
        <w:rPr>
          <w:rFonts w:hint="default" w:ascii="Times New Roman" w:hAnsi="Times New Roman" w:eastAsia="方正仿宋_GBK" w:cs="Times New Roman"/>
          <w:sz w:val="32"/>
          <w:szCs w:val="32"/>
        </w:rPr>
        <w:t>注册地要求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子基金原则上应当注册在淮安市内，并按中国证券投资基金业协会要求备案。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（二）存续期限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子基金的存续期原则上不超过8年，分为投资期和退出期，其中投资期原则上不超过5年。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（三）管理费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管理费计提比例不超过1.5%/年，投资期以基金实缴金额为计提基数，退出期以未退出原始投资成本为计提基数，延长期、清算期不收取管理费，基金管理费的计提与基金绩效评价结果挂钩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子基金每年实际计提管理费金额为当年应计提金额的80%，剩余的20%中，每年应计提金额的10%与当年考核评价结果挂钩，当年考核评价等级为差的不予计提；另外10%在基金清算时一次性计提，基金清算时未完全收回本金的不予计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基金管理费主要用于基金投资运营管理的相关费用支出，包括管理团队的人员薪酬、日常办公经费、聘请第三方开展投资尽调等费用。不得在基金中列支应当由基金管理费支出的费用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建立管理费追溯调整机制，投资期满，基金未投资的资金应退还并做减资处理，多收取的基金管理费应当及时退还或者留抵退出期的基金管理费。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（四）投资方向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子基金应主要围绕淮安“7+3”先进制造业集群、“353”战略性新兴产业集群等重点领域开展投资。“7+3”先进制造业集群包括新能源装备、新能源汽车及零部件、绿色食品、化工新材料、纤维新材料、PCB电子元器件、生物技术及新医药七大优势产业集群，以及集成电路、人工智能、新兴数字产业三大先导产业集群。“353”战略性新兴产业集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新一代信息技术、新能源、汽车及零部件三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个千亿级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产业集群；化工新材料、金属及无机非金属材料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纤维新材料、生物医药大健康、智能制造装备五个五百亿级产业集群；以及软件和信息服务、人工智能、绿色环保三个百亿级产业集群。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设立规模及出资要求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子基金认缴规模原则上不少于1亿元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，市产业基金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在子基金中认缴出资不超过子基金认缴规模的30%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子基金中其他出资主体需出具出资承诺函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投资比例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子基金对单个项目的投资金额不得超过子基金实缴出资总额的20%。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（七）返投要求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子基金返投金额不得低于淮安市国有资本实缴出资额。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（八）负面清单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子基金在运作过程中不得从事以下业务：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1.从事担保、抵押、委托贷款等业务；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2.投资二级市场股票（参与上市公司定向增发除外）、期货、房地产、证券投资基金、企业债、信托产品、理财产品、保险计划及其他金融衍生品；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3.向任何第三方提供赞助、捐赠；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4.吸收或变相吸收存款，或向第三方提供贷款和资金拆借；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5.进行承担无限连带责任的对外投资；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6.发行信托或集合理财产品等方式违规募集资金；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7.名股实债、名基实储；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8.投向国家禁止、限制投资或者不符合国家相关产业政策的项目；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9.将基金投资作为招商引资优惠条件；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10.其他法律法规禁止从事的业务。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管理人应根据国家法律法规及相关规定，保证本合伙企业的资金投资运作的合法合规性。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子基金管理机构要求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（一）实缴资本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在中国大陆依法设立的公司或合伙企业，实缴货币出资不低于1000万元且与所管理基金规模相匹配。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（二）出资比例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在拟设子基金出资比例不低于基金认缴总规模的1%且不低于500万元。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（三）协会登记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已在中国证券投资基金业协会登记为私募基金管理人。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（四）内部制度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有健全的股权投资管理和风险控制流程、规范的项目遴选、投资决策制度等。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（五）团队经验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管理团队至少有5名具备3年以上股权投资或基金管理工作经验、具备良好管理业绩和职业操守信誉的专职高级管理人员。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（六）储备项目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有与政府投资基金投资领域和方向匹配的项目储备。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（七）资金募集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有与政府投资基金规模相匹配的资金募集能力。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（八）违规行为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基金管理人及其董事、监事、高级管理人员及其他从业人员在最近3年无重大违法违规行为。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（九）团队业绩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基金管理人应当有一定的管理规模、成功投资案例。其中，成功投资案例是指投资项目的股权退出80%以上且退出部分年化收益率不低于10%，取得较好的经济效益和社会效益。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管理团队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经遴选程序确定为子基金管理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后，子基金管理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不得随意变更股权和核心管理团队、管理人员。若确需进行任何调整，应自调整决定作出之日起5个工作日内，向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市产业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基金管理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书面报备。若有重大不利调整，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市产业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基金管理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有权利重新遴选或变更管理机构。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子基金遴选流程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（一）公开征集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市产业基金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管理人通过公开征集遴选子基金合作机构与组建方案。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（二）材料审查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市产业基金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管理人对子基金申报材料完整性、内容全面性、方案可行性等方面进行初步审核，排除不符合基本要求的申报方案，确定初选机构名单。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（三）尽职调查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市产业基金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管理人对初选机构开展尽职调查，着重对管理机构登记备案、历史业务、组织架构、专业化经营、投资决策、投后管理、风险控制、投资业绩、项目储备和财务、法务、业务等重要信息进行全面核查。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（四）专家评审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市产业基金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管理人组织评审专家组全面审查基金管理人申报材料，通过听取尽职调查汇报等方式，进行综合性判断和评分，确定候选基金。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（五）决策流程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市产业基金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管理人履行相关决策流程后确定遴选结果。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（六）社会公示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遴选结果向社会公示不少于五个工作日。公示期内对遴选结果有异议的，由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市产业基金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管理人启动相关调查程序处理争议，经核实立即终止该子基金设立程序。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申报方式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书面申请：符合条件的子基金管理机构请按《淮安市产业投资基金申报文件编制说明》（附件）要求准备申报材料，并将纸质材料原件按指定邮寄地址报送至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江苏淮金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创业投资有限公司，电子材料提交至指定邮箱，纸质材料与电子材料内容应保持一致，同时承诺对申报材料的真实性、合法性、有效性负责。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（一）装订要求：纸质材料包括正本1份、副本3份。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先生、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杨女士；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电话：0517-83509316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邮箱：</w:t>
      </w:r>
      <w:bookmarkStart w:id="5" w:name="OLE_LINK2"/>
      <w:r>
        <w:rPr>
          <w:rFonts w:hint="default" w:ascii="Times New Roman" w:hAnsi="Times New Roman" w:eastAsia="方正仿宋_GBK" w:cs="Times New Roman"/>
          <w:sz w:val="32"/>
          <w:szCs w:val="32"/>
        </w:rPr>
        <w:t>hazdcyjj@163.com</w:t>
      </w:r>
      <w:bookmarkEnd w:id="5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（三）邮寄地址：江苏省淮安市金融中心B2幢28楼2803室，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江苏淮金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创业投资有限公司，邮编：223001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（一）本征集公告不构成法律上合同订立的要约或承诺行为。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（二）申报材料一经提交，不予退回。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（三）本征集公告自发布之日起长期有效，相关事项最终解释权归属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江苏淮金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创业投资有限公司。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特此公告。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附件：淮安市产业投资基金子基金申报文件（模板）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江苏淮金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创业投资有限公司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2026年1月30日   </w:t>
      </w:r>
    </w:p>
    <w:sectPr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17C14E-95EE-4E49-BF83-ADB9E07E7C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377EF67-9766-4865-A78F-2829F98F534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4823A5-F99A-46D7-B323-9F16300467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mFjZDE0OWVjNWRkMWRlODljZTY1ZGIwZmMwOGQifQ=="/>
  </w:docVars>
  <w:rsids>
    <w:rsidRoot w:val="5403736D"/>
    <w:rsid w:val="00DE5743"/>
    <w:rsid w:val="0A0501E5"/>
    <w:rsid w:val="0B1701D0"/>
    <w:rsid w:val="0B2A4EA5"/>
    <w:rsid w:val="102D3FF1"/>
    <w:rsid w:val="12DD1CFF"/>
    <w:rsid w:val="15BD7BC5"/>
    <w:rsid w:val="192E0A67"/>
    <w:rsid w:val="198D5B01"/>
    <w:rsid w:val="1C055E22"/>
    <w:rsid w:val="1E226679"/>
    <w:rsid w:val="1EAB303B"/>
    <w:rsid w:val="1FFE1506"/>
    <w:rsid w:val="29916F47"/>
    <w:rsid w:val="2A5341FD"/>
    <w:rsid w:val="2C680433"/>
    <w:rsid w:val="2EBA6EE4"/>
    <w:rsid w:val="2EDF2503"/>
    <w:rsid w:val="2EF6291B"/>
    <w:rsid w:val="31BB7257"/>
    <w:rsid w:val="371D006C"/>
    <w:rsid w:val="3B937394"/>
    <w:rsid w:val="40DC2D46"/>
    <w:rsid w:val="45D71D2E"/>
    <w:rsid w:val="45F23334"/>
    <w:rsid w:val="468A0934"/>
    <w:rsid w:val="469A3487"/>
    <w:rsid w:val="4B3D1686"/>
    <w:rsid w:val="4D0E2D62"/>
    <w:rsid w:val="4D8C0196"/>
    <w:rsid w:val="4FB65816"/>
    <w:rsid w:val="51556929"/>
    <w:rsid w:val="51B53A19"/>
    <w:rsid w:val="51F24178"/>
    <w:rsid w:val="52B15376"/>
    <w:rsid w:val="5403736D"/>
    <w:rsid w:val="552D196B"/>
    <w:rsid w:val="5621502B"/>
    <w:rsid w:val="564E495C"/>
    <w:rsid w:val="61EF67EB"/>
    <w:rsid w:val="66A6365F"/>
    <w:rsid w:val="68354966"/>
    <w:rsid w:val="6AB2229E"/>
    <w:rsid w:val="6ACB3360"/>
    <w:rsid w:val="6F77126D"/>
    <w:rsid w:val="6F963F3C"/>
    <w:rsid w:val="70D05CC5"/>
    <w:rsid w:val="72A17D07"/>
    <w:rsid w:val="7592143B"/>
    <w:rsid w:val="763B5659"/>
    <w:rsid w:val="785F0AC7"/>
    <w:rsid w:val="78A53442"/>
    <w:rsid w:val="7AB75747"/>
    <w:rsid w:val="7BFF730D"/>
    <w:rsid w:val="7DF84014"/>
    <w:rsid w:val="7E7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ad93bab1-8757-4b44-a664-3ce856ac5865</errorID>
      <errorWord>至少有5名具备3年以上</errorWord>
      <group>L1_Grammar</group>
      <groupName>语法问题</groupName>
      <ability>L2_Grammar</ability>
      <abilityName>语法错误</abilityName>
      <candidateList>
        <item>至少有5名具备3年</item>
      </candidateList>
      <explain/>
      <paraID>7836FD02</paraID>
      <start>4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cfebd7-dda6-4379-867f-ed2469331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2613</Words>
  <Characters>2711</Characters>
  <Lines>0</Lines>
  <Paragraphs>0</Paragraphs>
  <TotalTime>26</TotalTime>
  <ScaleCrop>false</ScaleCrop>
  <LinksUpToDate>false</LinksUpToDate>
  <CharactersWithSpaces>2714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2026-01-19T01:42:00Z</dcterms:created>
  <dc:creator>兔子狗</dc:creator>
  <cp:lastModifiedBy>兔子狗</cp:lastModifiedBy>
  <cp:lastPrinted>2026-01-21T02:10:00Z</cp:lastPrinted>
  <dcterms:modified xsi:type="dcterms:W3CDTF">2026-01-30T08:47:31Z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9852B0E3A4644910989C0C0FE9A413E9_13</vt:lpwstr>
  </property>
  <property fmtid="{D5CDD505-2E9C-101B-9397-08002B2CF9AE}" pid="4" name="KSOTemplateDocerSaveRecord">
    <vt:lpwstr>eyJoZGlkIjoiNzE1MmFmNjUyOGY1OWFhZjYxNmEzMjQ5ODllZTYxMmYiLCJ1c2VySWQiOiIzMTg1OTEwNDcifQ==</vt:lpwstr>
  </property>
</Properties>
</file>